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2153"/>
        <w:tblW w:w="142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3405"/>
        <w:gridCol w:w="1890"/>
        <w:gridCol w:w="2445"/>
        <w:gridCol w:w="1920"/>
        <w:gridCol w:w="1710"/>
        <w:tblGridChange w:id="0">
          <w:tblGrid>
            <w:gridCol w:w="2835"/>
            <w:gridCol w:w="3405"/>
            <w:gridCol w:w="1890"/>
            <w:gridCol w:w="2445"/>
            <w:gridCol w:w="1920"/>
            <w:gridCol w:w="171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shd w:fill="0aad9b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Item:</w:t>
              <w:br w:type="textWrapping"/>
              <w:t xml:space="preserve">What do you need?</w:t>
            </w:r>
          </w:p>
        </w:tc>
        <w:tc>
          <w:tcPr>
            <w:shd w:fill="0aad9b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Detail:</w:t>
              <w:br w:type="textWrapping"/>
              <w:t xml:space="preserve">Breakdown of each item</w:t>
            </w:r>
          </w:p>
        </w:tc>
        <w:tc>
          <w:tcPr>
            <w:shd w:fill="0aad9b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Total Cost (£)</w:t>
            </w:r>
          </w:p>
        </w:tc>
        <w:tc>
          <w:tcPr>
            <w:shd w:fill="0aad9b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Source of funding</w:t>
            </w:r>
          </w:p>
        </w:tc>
        <w:tc>
          <w:tcPr>
            <w:shd w:fill="0aad9b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Applied For?</w:t>
            </w:r>
          </w:p>
        </w:tc>
        <w:tc>
          <w:tcPr>
            <w:shd w:fill="0aad9b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Secured?</w:t>
              <w:br w:type="textWrapping"/>
              <w:t xml:space="preserve">(Yes/No/Applied)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EXAMPLE: </w:t>
              <w:br w:type="textWrapping"/>
              <w:t xml:space="preserve">Venue for cookery classes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Hire of ABC College Culinary Dept cooking room - </w:t>
              <w:br w:type="textWrapping"/>
              <w:t xml:space="preserve">10 x 3hrs sessions @£50 p/h</w:t>
              <w:br w:type="textWrapping"/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£1,500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Brent Giving Grant</w:t>
            </w:r>
          </w:p>
        </w:tc>
        <w:tc>
          <w:tcPr>
            <w:tcBorders>
              <w:lef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This application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Applied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EXAMPLE: </w:t>
              <w:br w:type="textWrapping"/>
              <w:t xml:space="preserve">A Nutritionist / Chef -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10 x 3 hours @ £30 p/h + 20 hours planning @ £30 p/h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£1,400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XYZ Resident Association £1,100 </w:t>
              <w:br w:type="textWrapping"/>
              <w:br w:type="textWrapping"/>
              <w:t xml:space="preserve">Brent Giving £400 </w:t>
            </w:r>
          </w:p>
        </w:tc>
        <w:tc>
          <w:tcPr>
            <w:tcBorders>
              <w:lef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Yes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br w:type="textWrapping"/>
              <w:br w:type="textWrapping"/>
              <w:t xml:space="preserve">This application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Applied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0aad9b" w:val="clear"/>
          </w:tcPr>
          <w:p w:rsidR="00000000" w:rsidDel="00000000" w:rsidP="00000000" w:rsidRDefault="00000000" w:rsidRPr="00000000" w14:paraId="00000044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aad9b" w:val="clear"/>
          </w:tcPr>
          <w:p w:rsidR="00000000" w:rsidDel="00000000" w:rsidP="00000000" w:rsidRDefault="00000000" w:rsidRPr="00000000" w14:paraId="0000004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Total applied to Brent Giving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aad9b" w:val="clear"/>
          </w:tcPr>
          <w:p w:rsidR="00000000" w:rsidDel="00000000" w:rsidP="00000000" w:rsidRDefault="00000000" w:rsidRPr="00000000" w14:paraId="0000004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£0.00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0aad9b" w:val="clear"/>
          </w:tcPr>
          <w:p w:rsidR="00000000" w:rsidDel="00000000" w:rsidP="00000000" w:rsidRDefault="00000000" w:rsidRPr="00000000" w14:paraId="00000047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aad9b" w:val="clear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Total project cost </w:t>
            </w:r>
            <w:r w:rsidDel="00000000" w:rsidR="00000000" w:rsidRPr="00000000">
              <w:rPr>
                <w:b w:val="1"/>
                <w:bCs w:val="1"/>
                <w:rtl w:val="0"/>
              </w:rPr>
              <w:tab/>
            </w:r>
          </w:p>
        </w:tc>
        <w:tc>
          <w:tcPr>
            <w:shd w:fill="0aad9b" w:val="clear"/>
          </w:tcPr>
          <w:p w:rsidR="00000000" w:rsidDel="00000000" w:rsidP="00000000" w:rsidRDefault="00000000" w:rsidRPr="00000000" w14:paraId="0000004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£0.00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Brent Giving Budget Sheet</w:t>
      </w:r>
    </w:p>
    <w:p w:rsidR="00000000" w:rsidDel="00000000" w:rsidP="00000000" w:rsidRDefault="00000000" w:rsidRPr="00000000" w14:paraId="0000004B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Item: E.g. What you nee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Detail: Breakdown 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 what each item is for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Cost Breakdown: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 £s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Source of funding: e.g. Fundraising, Income, Lottery Funding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Applied For? - Yes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No / Applie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Secured? - Yes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or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If you are asking us to part fund, please tell us who is funding you, how much they are funding, and if the funding has been secured or not.</w:t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